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9" w:rsidRDefault="002174BE" w:rsidP="009F2D1F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  <w:r>
        <w:rPr>
          <w:noProof/>
        </w:rPr>
        <w:drawing>
          <wp:inline distT="0" distB="0" distL="0" distR="0" wp14:anchorId="0F299B1E" wp14:editId="4A30765C">
            <wp:extent cx="1587500" cy="488833"/>
            <wp:effectExtent l="0" t="0" r="0" b="6985"/>
            <wp:docPr id="2" name="תמונה 2" descr="http://i713.photobucket.com/albums/ww131/JOEBOKA/GORENJE/NewLogoGorenje_zps4jbvl5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713.photobucket.com/albums/ww131/JOEBOKA/GORENJE/NewLogoGorenje_zps4jbvl57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20" cy="49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9D" w:rsidRDefault="009F2D1F" w:rsidP="00A523E9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AC5BC9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כיריים אינדוקציה</w:t>
      </w:r>
      <w:bookmarkStart w:id="0" w:name="_GoBack"/>
      <w:bookmarkEnd w:id="0"/>
      <w:r w:rsidR="00AC5BC9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 xml:space="preserve"> </w:t>
      </w:r>
      <w:r w:rsidR="00A346C5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>60</w:t>
      </w:r>
      <w:r w:rsidRPr="00AC5BC9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 </w:t>
      </w:r>
      <w:r w:rsidRPr="00AC5BC9">
        <w:rPr>
          <w:rFonts w:asciiTheme="majorBidi" w:hAnsiTheme="majorBidi" w:cstheme="majorBidi"/>
          <w:b/>
          <w:bCs/>
          <w:sz w:val="52"/>
          <w:szCs w:val="52"/>
          <w:u w:val="single"/>
        </w:rPr>
        <w:t>I</w:t>
      </w:r>
      <w:r w:rsidR="000842FA">
        <w:rPr>
          <w:rFonts w:asciiTheme="majorBidi" w:hAnsiTheme="majorBidi" w:cstheme="majorBidi"/>
          <w:b/>
          <w:bCs/>
          <w:sz w:val="52"/>
          <w:szCs w:val="52"/>
          <w:u w:val="single"/>
        </w:rPr>
        <w:t>T</w:t>
      </w:r>
      <w:r w:rsidR="00E57B80">
        <w:rPr>
          <w:rFonts w:asciiTheme="majorBidi" w:hAnsiTheme="majorBidi" w:cstheme="majorBidi"/>
          <w:b/>
          <w:bCs/>
          <w:sz w:val="52"/>
          <w:szCs w:val="52"/>
          <w:u w:val="single"/>
        </w:rPr>
        <w:t>640BSC</w:t>
      </w:r>
    </w:p>
    <w:p w:rsidR="00D563AD" w:rsidRPr="00AC5BC9" w:rsidRDefault="007A3400" w:rsidP="009F2D1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יש ל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הכין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9F2D1F" w:rsidRPr="00AC5BC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שקע</w:t>
      </w:r>
      <w:r w:rsidR="00D563AD" w:rsidRPr="00AC5BC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שוקו</w:t>
      </w:r>
      <w:r w:rsidR="009F2D1F" w:rsidRPr="00AC5BC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תלת פאזי</w:t>
      </w:r>
    </w:p>
    <w:p w:rsidR="009F2D1F" w:rsidRPr="00AC5BC9" w:rsidRDefault="00A523E9" w:rsidP="009F2D1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BA6EAA" wp14:editId="53346851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4519295" cy="2445385"/>
            <wp:effectExtent l="0" t="0" r="0" b="0"/>
            <wp:wrapSquare wrapText="bothSides"/>
            <wp:docPr id="9" name="תמונה 9" descr="http://www.gorenje.co.uk/downloadProductFile.ashx?file=a3a673949fb733b933e25b547112c50d_109011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enje.co.uk/downloadProductFile.ashx?file=a3a673949fb733b933e25b547112c50d_109011_f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1F" w:rsidRPr="00AC5BC9" w:rsidRDefault="009F2D1F" w:rsidP="009F2D1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A66CAB" w:rsidRDefault="00A346C5" w:rsidP="009F2D1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7AF743F" wp14:editId="710B3853">
                <wp:extent cx="304800" cy="304800"/>
                <wp:effectExtent l="0" t="0" r="0" b="0"/>
                <wp:docPr id="4" name="AutoShape 3" descr="http://mcgrp.ru/images/1034662/10424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mcgrp.ru/images/1034662/10424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rqWSD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7CC522" wp14:editId="0BA3824C">
                <wp:extent cx="304800" cy="304800"/>
                <wp:effectExtent l="0" t="0" r="0" b="0"/>
                <wp:docPr id="5" name="AutoShape 4" descr="http://mcgrp.ru/images/1034662/10424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mcgrp.ru/images/1034662/10424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SpVhn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86FA88" wp14:editId="27DEA5AB">
                <wp:extent cx="304800" cy="304800"/>
                <wp:effectExtent l="0" t="0" r="0" b="0"/>
                <wp:docPr id="6" name="AutoShape 5" descr="http://mcgrp.ru/images/1034662/10424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mcgrp.ru/images/1034662/10424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YhIdz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6E1A46C" wp14:editId="75FA3FAB">
                <wp:extent cx="304800" cy="304800"/>
                <wp:effectExtent l="0" t="0" r="0" b="0"/>
                <wp:docPr id="3" name="AutoShape 2" descr="http://mcgrp.ru/images/1034662/10424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mcgrp.ru/images/1034662/10424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GY+w/YAgAA6gUAAA4AAAAAAAAAAAAAAAAALgIAAGRycy9lMm9E&#10;b2MueG1sUEsBAi0AFAAGAAgAAAAhAEyg6SzYAAAAAwEAAA8AAAAAAAAAAAAAAAAAMgUAAGRycy9k&#10;b3ducmV2LnhtbFBLBQYAAAAABAAEAPMAAAA3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A66CAB" w:rsidRPr="00A66CAB" w:rsidRDefault="00A66CAB" w:rsidP="00A66CAB">
      <w:pPr>
        <w:rPr>
          <w:rFonts w:asciiTheme="majorBidi" w:hAnsiTheme="majorBidi" w:cstheme="majorBidi"/>
          <w:sz w:val="40"/>
          <w:szCs w:val="40"/>
        </w:rPr>
      </w:pPr>
    </w:p>
    <w:p w:rsidR="00A66CAB" w:rsidRDefault="00A66CAB" w:rsidP="00A66CAB">
      <w:pPr>
        <w:rPr>
          <w:rFonts w:asciiTheme="majorBidi" w:hAnsiTheme="majorBidi" w:cstheme="majorBidi"/>
          <w:sz w:val="40"/>
          <w:szCs w:val="40"/>
        </w:rPr>
      </w:pPr>
    </w:p>
    <w:p w:rsidR="00A66CAB" w:rsidRPr="005D1684" w:rsidRDefault="00A66CAB" w:rsidP="00A66CAB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>
        <w:rPr>
          <w:rFonts w:asciiTheme="majorBidi" w:hAnsiTheme="majorBidi" w:cstheme="majorBidi"/>
          <w:sz w:val="40"/>
          <w:szCs w:val="40"/>
          <w:rtl/>
        </w:rPr>
        <w:tab/>
      </w:r>
      <w:r w:rsidRPr="005D1684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0F6A6A9C" wp14:editId="0088A0A4">
            <wp:simplePos x="0" y="0"/>
            <wp:positionH relativeFrom="column">
              <wp:posOffset>-812800</wp:posOffset>
            </wp:positionH>
            <wp:positionV relativeFrom="paragraph">
              <wp:posOffset>162560</wp:posOffset>
            </wp:positionV>
            <wp:extent cx="2628900" cy="1493520"/>
            <wp:effectExtent l="0" t="0" r="0" b="0"/>
            <wp:wrapSquare wrapText="bothSides"/>
            <wp:docPr id="1" name="תמונה 1" descr="C:\Users\Yoramk\Desktop\שרטוטים זמניים\איוורור לארון בהתקנת כיריים אינדוקצי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amk\Desktop\שרטוטים זמניים\איוורור לארון בהתקנת כיריים אינדוקצי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68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הנחיות אוורור בהתקנת כיריים אינדוקציה</w:t>
      </w:r>
    </w:p>
    <w:p w:rsidR="00A66CAB" w:rsidRPr="005D1684" w:rsidRDefault="00A66CAB" w:rsidP="00A66CAB">
      <w:pPr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5D1684">
        <w:rPr>
          <w:rFonts w:asciiTheme="majorBidi" w:hAnsiTheme="majorBidi" w:cstheme="majorBidi"/>
          <w:sz w:val="20"/>
          <w:szCs w:val="20"/>
          <w:u w:val="single"/>
          <w:rtl/>
        </w:rPr>
        <w:t>בהתקנת כיריים בארון עם מגירה:</w:t>
      </w:r>
    </w:p>
    <w:p w:rsidR="00A66CAB" w:rsidRPr="005D1684" w:rsidRDefault="00A66CAB" w:rsidP="00A66CAB">
      <w:pPr>
        <w:rPr>
          <w:rFonts w:asciiTheme="majorBidi" w:hAnsiTheme="majorBidi" w:cstheme="majorBidi"/>
          <w:sz w:val="20"/>
          <w:szCs w:val="20"/>
          <w:u w:val="single"/>
        </w:rPr>
      </w:pPr>
      <w:r w:rsidRPr="005D1684">
        <w:rPr>
          <w:rFonts w:asciiTheme="majorBidi" w:hAnsiTheme="majorBidi" w:cstheme="majorBidi"/>
          <w:sz w:val="20"/>
          <w:szCs w:val="20"/>
          <w:rtl/>
        </w:rPr>
        <w:t>חלקו העליון של הארון חייב להיות פתוח (תחת הכיריים)</w:t>
      </w:r>
    </w:p>
    <w:p w:rsidR="00A66CAB" w:rsidRPr="005D1684" w:rsidRDefault="00A66CAB" w:rsidP="00A66CAB">
      <w:pPr>
        <w:rPr>
          <w:rFonts w:asciiTheme="majorBidi" w:hAnsiTheme="majorBidi" w:cstheme="majorBidi"/>
          <w:sz w:val="20"/>
          <w:szCs w:val="20"/>
        </w:rPr>
      </w:pPr>
      <w:r w:rsidRPr="005D1684">
        <w:rPr>
          <w:rFonts w:asciiTheme="majorBidi" w:hAnsiTheme="majorBidi" w:cstheme="majorBidi"/>
          <w:sz w:val="20"/>
          <w:szCs w:val="20"/>
          <w:rtl/>
        </w:rPr>
        <w:t>פתח 140 מ"מ גובה בחלקו האחורי של הארון לכל אורכן של הכיריים</w:t>
      </w:r>
    </w:p>
    <w:p w:rsidR="00A66CAB" w:rsidRPr="005D1684" w:rsidRDefault="00A66CAB" w:rsidP="00A66CAB">
      <w:pPr>
        <w:rPr>
          <w:rFonts w:asciiTheme="majorBidi" w:hAnsiTheme="majorBidi" w:cstheme="majorBidi"/>
          <w:sz w:val="20"/>
          <w:szCs w:val="20"/>
        </w:rPr>
      </w:pPr>
      <w:r w:rsidRPr="005D1684">
        <w:rPr>
          <w:rFonts w:asciiTheme="majorBidi" w:hAnsiTheme="majorBidi" w:cstheme="majorBidi"/>
          <w:sz w:val="20"/>
          <w:szCs w:val="20"/>
          <w:rtl/>
        </w:rPr>
        <w:t>פתח 6 מ"מ בחלקו הקדמי של הארון מתחת לשיש (יציאת אוויר חם)</w:t>
      </w:r>
    </w:p>
    <w:p w:rsidR="00A66CAB" w:rsidRPr="005D1684" w:rsidRDefault="00A66CAB" w:rsidP="00A66CAB">
      <w:pPr>
        <w:rPr>
          <w:rFonts w:asciiTheme="majorBidi" w:hAnsiTheme="majorBidi" w:cstheme="majorBidi"/>
          <w:sz w:val="20"/>
          <w:szCs w:val="20"/>
          <w:rtl/>
        </w:rPr>
      </w:pPr>
      <w:r w:rsidRPr="005D1684">
        <w:rPr>
          <w:rFonts w:asciiTheme="majorBidi" w:hAnsiTheme="majorBidi" w:cstheme="majorBidi"/>
          <w:sz w:val="20"/>
          <w:szCs w:val="20"/>
          <w:rtl/>
        </w:rPr>
        <w:t>פתח בחלקו הקדמי התחתון של הארון הסוקל (כניסה של אוויר)</w:t>
      </w:r>
    </w:p>
    <w:p w:rsidR="00A66CAB" w:rsidRPr="005D1684" w:rsidRDefault="00A66CAB" w:rsidP="00A66CAB">
      <w:pPr>
        <w:jc w:val="both"/>
        <w:rPr>
          <w:rFonts w:asciiTheme="majorBidi" w:hAnsiTheme="majorBidi" w:cstheme="majorBidi"/>
          <w:sz w:val="20"/>
          <w:szCs w:val="20"/>
          <w:rtl/>
        </w:rPr>
      </w:pPr>
      <w:r w:rsidRPr="005D1684">
        <w:rPr>
          <w:rFonts w:asciiTheme="majorBidi" w:hAnsiTheme="majorBidi" w:cstheme="majorBidi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14876F60" wp14:editId="2AC86768">
            <wp:simplePos x="0" y="0"/>
            <wp:positionH relativeFrom="column">
              <wp:posOffset>-2374900</wp:posOffset>
            </wp:positionH>
            <wp:positionV relativeFrom="paragraph">
              <wp:posOffset>108585</wp:posOffset>
            </wp:positionV>
            <wp:extent cx="2260600" cy="1205865"/>
            <wp:effectExtent l="0" t="0" r="6350" b="0"/>
            <wp:wrapSquare wrapText="bothSides"/>
            <wp:docPr id="8" name="תמונה 8" descr="C:\Users\Yoramk\Desktop\שרטוטים זמניים\איוורור לארון בהתקנת כיריים אינדוקציה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amk\Desktop\שרטוטים זמניים\איוורור לארון בהתקנת כיריים אינדוקציה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684">
        <w:rPr>
          <w:rFonts w:asciiTheme="majorBidi" w:hAnsiTheme="majorBidi" w:cstheme="majorBidi"/>
          <w:sz w:val="20"/>
          <w:szCs w:val="20"/>
          <w:rtl/>
        </w:rPr>
        <w:t>יש לדאוג למרווח של 20 מ"מ לפחות בין תוכן המגירה לבין כניסת המאווררים</w:t>
      </w:r>
    </w:p>
    <w:p w:rsidR="00A66CAB" w:rsidRPr="005D1684" w:rsidRDefault="00A66CAB" w:rsidP="00A66CAB">
      <w:pPr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5D1684">
        <w:rPr>
          <w:rFonts w:asciiTheme="majorBidi" w:hAnsiTheme="majorBidi" w:cstheme="majorBidi"/>
          <w:sz w:val="20"/>
          <w:szCs w:val="20"/>
          <w:u w:val="single"/>
          <w:rtl/>
        </w:rPr>
        <w:t>בהתקנת הכיריים מעל תנור</w:t>
      </w:r>
    </w:p>
    <w:p w:rsidR="00A66CAB" w:rsidRPr="005D1684" w:rsidRDefault="00A66CAB" w:rsidP="00A66CAB">
      <w:pPr>
        <w:rPr>
          <w:rFonts w:asciiTheme="majorBidi" w:hAnsiTheme="majorBidi" w:cstheme="majorBidi"/>
          <w:sz w:val="20"/>
          <w:szCs w:val="20"/>
          <w:u w:val="single"/>
          <w:rtl/>
        </w:rPr>
      </w:pPr>
      <w:r w:rsidRPr="005D1684">
        <w:rPr>
          <w:rFonts w:asciiTheme="majorBidi" w:hAnsiTheme="majorBidi" w:cstheme="majorBidi"/>
          <w:sz w:val="20"/>
          <w:szCs w:val="20"/>
          <w:rtl/>
        </w:rPr>
        <w:t>התנור צריך להיות עם מאוורר קירור</w:t>
      </w:r>
    </w:p>
    <w:p w:rsidR="00A66CAB" w:rsidRPr="005D1684" w:rsidRDefault="00A66CAB" w:rsidP="00A66CAB">
      <w:pPr>
        <w:rPr>
          <w:rFonts w:asciiTheme="majorBidi" w:hAnsiTheme="majorBidi" w:cstheme="majorBidi"/>
          <w:sz w:val="20"/>
          <w:szCs w:val="20"/>
          <w:u w:val="single"/>
          <w:rtl/>
        </w:rPr>
      </w:pPr>
      <w:r w:rsidRPr="005D1684">
        <w:rPr>
          <w:rFonts w:asciiTheme="majorBidi" w:hAnsiTheme="majorBidi" w:cstheme="majorBidi"/>
          <w:sz w:val="20"/>
          <w:szCs w:val="20"/>
          <w:rtl/>
        </w:rPr>
        <w:t>בנוסף להנחיות הרשומות מעלה יש להסיר את חלקו האחורי של הארון</w:t>
      </w:r>
      <w:r w:rsidRPr="005D1684">
        <w:rPr>
          <w:rFonts w:asciiTheme="majorBidi" w:hAnsiTheme="majorBidi" w:cstheme="majorBidi" w:hint="cs"/>
          <w:sz w:val="20"/>
          <w:szCs w:val="20"/>
          <w:rtl/>
        </w:rPr>
        <w:t xml:space="preserve"> (גב הארון)</w:t>
      </w:r>
    </w:p>
    <w:p w:rsidR="00A66CAB" w:rsidRPr="005D1684" w:rsidRDefault="00A66CAB" w:rsidP="00A66CAB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9F2D1F" w:rsidRPr="00A66CAB" w:rsidRDefault="009F2D1F" w:rsidP="00A66CAB">
      <w:pPr>
        <w:tabs>
          <w:tab w:val="left" w:pos="3296"/>
        </w:tabs>
        <w:rPr>
          <w:rFonts w:asciiTheme="majorBidi" w:hAnsiTheme="majorBidi" w:cstheme="majorBidi"/>
          <w:sz w:val="40"/>
          <w:szCs w:val="40"/>
        </w:rPr>
      </w:pPr>
    </w:p>
    <w:sectPr w:rsidR="009F2D1F" w:rsidRPr="00A66CAB" w:rsidSect="00D846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842FA"/>
    <w:rsid w:val="00201B40"/>
    <w:rsid w:val="002174BE"/>
    <w:rsid w:val="002679CD"/>
    <w:rsid w:val="006117B1"/>
    <w:rsid w:val="007A3400"/>
    <w:rsid w:val="009F2D1F"/>
    <w:rsid w:val="00A346C5"/>
    <w:rsid w:val="00A523E9"/>
    <w:rsid w:val="00A66CAB"/>
    <w:rsid w:val="00AC5BC9"/>
    <w:rsid w:val="00D0729D"/>
    <w:rsid w:val="00D563AD"/>
    <w:rsid w:val="00D65BA3"/>
    <w:rsid w:val="00D8467D"/>
    <w:rsid w:val="00E57B80"/>
    <w:rsid w:val="00E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F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F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ח.י אלקטרוניקה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Shmulik saadi</dc:creator>
  <cp:lastModifiedBy>Dany Ben shabat</cp:lastModifiedBy>
  <cp:revision>6</cp:revision>
  <dcterms:created xsi:type="dcterms:W3CDTF">2016-07-14T10:41:00Z</dcterms:created>
  <dcterms:modified xsi:type="dcterms:W3CDTF">2019-06-20T06:57:00Z</dcterms:modified>
</cp:coreProperties>
</file>